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1AE9"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2023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度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贵州省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特色产业集群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汇总表</w:t>
      </w:r>
      <w:bookmarkStart w:id="0" w:name="_GoBack"/>
      <w:bookmarkEnd w:id="0"/>
    </w:p>
    <w:p w14:paraId="4DB027B7"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市（州）工业和信息化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联系人和手机：</w:t>
      </w:r>
    </w:p>
    <w:tbl>
      <w:tblPr>
        <w:tblStyle w:val="4"/>
        <w:tblW w:w="14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17"/>
        <w:gridCol w:w="1755"/>
        <w:gridCol w:w="1877"/>
        <w:gridCol w:w="1690"/>
        <w:gridCol w:w="2200"/>
        <w:gridCol w:w="3902"/>
      </w:tblGrid>
      <w:tr w14:paraId="0DB33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BFB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985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588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运营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22B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省、市、县（区）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2FE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主导产业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6C2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集群成立时间</w:t>
            </w: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15E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770CD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4A1C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D8E2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E801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C1D4">
            <w:pPr>
              <w:widowControl/>
              <w:spacing w:beforeLines="0" w:afterLine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246C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A728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C489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（集群主导产业链条描述，行业地位，荣誉称号等。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年，集群总产值，中小企业数量，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创新型中小企业、专精特新中小企业、专精特新“小巨人”、制造业单项冠军、科技型中小企业、国家级高新技术企业、农业产业化龙头企业、中华老字号等行业标杆性企业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。近三年集群中小企业主持制定国家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、省级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和行业标准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C6B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4709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83AB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1B4D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C478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6D2D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DE77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194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2FDF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86D0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B237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289E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4BB2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07DF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AA1E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289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5A6C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660B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3E6D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19DB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2343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8B14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64B7"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C91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2F890E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6D0B031A"/>
    <w:rsid w:val="0DF76096"/>
    <w:rsid w:val="4A5808B3"/>
    <w:rsid w:val="4D6E5084"/>
    <w:rsid w:val="6D0B031A"/>
    <w:rsid w:val="7C1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268</Characters>
  <Lines>0</Lines>
  <Paragraphs>0</Paragraphs>
  <TotalTime>2</TotalTime>
  <ScaleCrop>false</ScaleCrop>
  <LinksUpToDate>false</LinksUpToDate>
  <CharactersWithSpaces>288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2023-04-26T02:11:00Z</dcterms:created>
  <dc:creator>周德发</dc:creator>
  <cp:lastModifiedBy>啊哈哈哈</cp:lastModifiedBy>
  <dcterms:modified xsi:type="dcterms:W3CDTF">2025-06-06T06:32:57Z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373C62EDE5AD4FFE8381E8CC3BE426F7_11</vt:lpwstr>
  </property>
  <property fmtid="{D5CDD505-2E9C-101B-9397-08002B2CF9AE}" pid="4" name="KSOTemplateDocerSaveRecord">
    <vt:lpwstr>eyJoZGlkIjoiZjY4Y2ZmOTg0YWEzNDNiYjhjYTBhNzg1ZDRjNWJiYTIiLCJ1c2VySWQiOiIzMDA2MzE5NDkifQ==</vt:lpwstr>
  </property>
</Properties>
</file>