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420"/>
        <w:jc w:val="right"/>
        <w:rPr>
          <w:rFonts w:ascii="宋体" w:cs="仿宋"/>
          <w:color w:val="000000"/>
          <w:szCs w:val="21"/>
        </w:rPr>
      </w:pPr>
    </w:p>
    <w:p>
      <w:pPr>
        <w:adjustRightInd w:val="0"/>
        <w:snapToGrid w:val="0"/>
        <w:jc w:val="center"/>
        <w:rPr>
          <w:rFonts w:ascii="Times New Roman" w:hAnsi="Times New Roman"/>
          <w:b/>
          <w:sz w:val="24"/>
          <w:szCs w:val="24"/>
          <w:u w:color="000000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  <w:u w:color="000000"/>
        </w:rPr>
        <w:t>表</w:t>
      </w:r>
      <w:r>
        <w:rPr>
          <w:rFonts w:ascii="Times New Roman" w:hAnsi="Times New Roman"/>
          <w:b/>
          <w:sz w:val="24"/>
          <w:szCs w:val="24"/>
          <w:u w:color="000000"/>
        </w:rPr>
        <w:t>1</w:t>
      </w:r>
      <w:r>
        <w:rPr>
          <w:rFonts w:hint="eastAsia" w:ascii="Times New Roman" w:hAnsi="Times New Roman"/>
          <w:b/>
          <w:sz w:val="24"/>
          <w:szCs w:val="24"/>
          <w:u w:color="000000"/>
        </w:rPr>
        <w:t>建设项目环境影响评价公众意见表</w:t>
      </w:r>
      <w:r>
        <w:rPr>
          <w:rFonts w:ascii="Times New Roman" w:hAnsi="Times New Roman"/>
          <w:b/>
          <w:sz w:val="24"/>
          <w:szCs w:val="24"/>
          <w:u w:color="000000"/>
        </w:rPr>
        <w:t>(</w:t>
      </w:r>
      <w:r>
        <w:rPr>
          <w:rFonts w:hint="eastAsia" w:ascii="Times New Roman" w:hAnsi="Times New Roman"/>
          <w:b/>
          <w:sz w:val="24"/>
          <w:szCs w:val="24"/>
          <w:u w:color="000000"/>
        </w:rPr>
        <w:t>个人</w:t>
      </w:r>
      <w:r>
        <w:rPr>
          <w:rFonts w:ascii="Times New Roman" w:hAnsi="Times New Roman"/>
          <w:b/>
          <w:sz w:val="24"/>
          <w:szCs w:val="24"/>
          <w:u w:color="000000"/>
        </w:rPr>
        <w:t>)</w:t>
      </w:r>
    </w:p>
    <w:bookmarkEnd w:id="0"/>
    <w:p>
      <w:pPr>
        <w:adjustRightInd w:val="0"/>
        <w:snapToGrid w:val="0"/>
        <w:spacing w:afterLines="5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hint="eastAsia" w:ascii="Times New Roman" w:hAnsi="Times New Roman"/>
          <w:b/>
          <w:sz w:val="24"/>
          <w:szCs w:val="24"/>
        </w:rPr>
        <w:t>填表日期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b/>
          <w:sz w:val="24"/>
          <w:szCs w:val="24"/>
          <w:u w:val="single"/>
        </w:rPr>
        <w:t>年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b/>
          <w:sz w:val="24"/>
          <w:szCs w:val="24"/>
          <w:u w:val="single"/>
        </w:rPr>
        <w:t>月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b/>
          <w:sz w:val="24"/>
          <w:szCs w:val="24"/>
          <w:u w:val="single"/>
        </w:rPr>
        <w:t>日</w:t>
      </w:r>
    </w:p>
    <w:tbl>
      <w:tblPr>
        <w:tblStyle w:val="7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435"/>
        <w:gridCol w:w="1722"/>
        <w:gridCol w:w="6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816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贵州开瑞科技有限公司</w:t>
            </w:r>
            <w:r>
              <w:rPr>
                <w:rFonts w:ascii="Times New Roman" w:hAnsi="Times New Roman"/>
                <w:sz w:val="24"/>
                <w:szCs w:val="24"/>
              </w:rPr>
              <w:t>2×5000t/a</w:t>
            </w:r>
            <w:r>
              <w:rPr>
                <w:rFonts w:hint="eastAsia" w:ascii="Times New Roman" w:hAnsi="Times New Roman"/>
                <w:sz w:val="24"/>
                <w:szCs w:val="24"/>
              </w:rPr>
              <w:t>磷酸铁项目环境影响后评价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980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一、公众意见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与本项目环境影响和环境保护措施有关的建议和意见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>根据《环境影响评价公众参与办法》规定，涉及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征地拆迁、财产、就业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等与项目环评无关的意见或者诉求不属于项目环评公参内容）</w:t>
            </w:r>
          </w:p>
        </w:tc>
        <w:tc>
          <w:tcPr>
            <w:tcW w:w="4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建设内容</w:t>
            </w: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项目主要建设内容有：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本项目位于贵州省贵阳市息烽县小寨坝镇高家坝村</w:t>
            </w:r>
            <w:r>
              <w:rPr>
                <w:rFonts w:ascii="宋体" w:hAnsi="宋体" w:cs="仿宋"/>
                <w:color w:val="000000"/>
                <w:szCs w:val="21"/>
              </w:rPr>
              <w:t>68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号（贵州开磷（集团）有限责任公司内），占地</w:t>
            </w:r>
            <w:r>
              <w:rPr>
                <w:rFonts w:ascii="宋体" w:hAnsi="宋体" w:cs="仿宋"/>
                <w:color w:val="000000"/>
                <w:szCs w:val="21"/>
              </w:rPr>
              <w:t>8698m</w:t>
            </w:r>
            <w:r>
              <w:rPr>
                <w:rFonts w:ascii="宋体" w:hAnsi="宋体" w:cs="仿宋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，本项目利用高纯硫酸亚铁为原料，与磷酸二氢铵在双氧水作用下反应生产磷酸铁，产生的废水作为化肥原料外送贵阳开磷化肥有限公司生产复合肥，磷酸铁干燥时产生的粉尘经除尘设施处理后达标排放，设计产能为年产磷酸铁</w:t>
            </w:r>
            <w:r>
              <w:rPr>
                <w:rFonts w:ascii="宋体" w:hAnsi="宋体" w:cs="仿宋"/>
                <w:color w:val="000000"/>
                <w:szCs w:val="21"/>
              </w:rPr>
              <w:t>10000t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公众选项</w:t>
            </w: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>
              <w:rPr>
                <w:rFonts w:hint="eastAsia" w:ascii="Times New Roman" w:hAnsi="Times New Roman"/>
                <w:shd w:val="clear" w:color="auto" w:fill="FFFFFF"/>
              </w:rPr>
              <w:t>）本项目实施过程中您最关心的问题是</w:t>
            </w:r>
          </w:p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水污染（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大气污染（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固废污染（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噪声（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臭气（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35" w:type="dxa"/>
            <w:vMerge w:val="continue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2</w:t>
            </w:r>
            <w:r>
              <w:rPr>
                <w:rFonts w:hint="eastAsia" w:ascii="Times New Roman" w:hAnsi="Times New Roman"/>
                <w:shd w:val="clear" w:color="auto" w:fill="FFFFFF"/>
              </w:rPr>
              <w:t>）您认为本项目的环保需要在哪方面加强建设与完善</w:t>
            </w:r>
          </w:p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废气污染（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废水收集及处理设施（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固废处置设施（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噪声治理设施（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35" w:type="dxa"/>
            <w:vMerge w:val="continue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3</w:t>
            </w:r>
            <w:r>
              <w:rPr>
                <w:rFonts w:hint="eastAsia" w:ascii="Times New Roman" w:hAnsi="Times New Roman"/>
                <w:shd w:val="clear" w:color="auto" w:fill="FFFFFF"/>
              </w:rPr>
              <w:t>）本项目的实施给您带来的影响</w:t>
            </w:r>
          </w:p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有利（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有害（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有不好的影响但可以接受（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无影响（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35" w:type="dxa"/>
            <w:vMerge w:val="continue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>
              <w:rPr>
                <w:rFonts w:hint="eastAsia" w:ascii="Times New Roman" w:hAnsi="Times New Roman"/>
                <w:shd w:val="clear" w:color="auto" w:fill="FFFFFF"/>
              </w:rPr>
              <w:t>）您对本项目建设所持的态度是：</w:t>
            </w:r>
          </w:p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支持（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反对（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</w:t>
            </w:r>
            <w:r>
              <w:rPr>
                <w:rFonts w:hint="eastAsia" w:ascii="Times New Roman" w:hAnsi="Times New Roman"/>
                <w:shd w:val="clear" w:color="auto" w:fill="FFFFFF"/>
              </w:rPr>
              <w:t>无所谓（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35" w:type="dxa"/>
            <w:vMerge w:val="continue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727" w:type="dxa"/>
            <w:gridSpan w:val="2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>
              <w:rPr>
                <w:rFonts w:hint="eastAsia" w:ascii="Times New Roman" w:hAnsi="Times New Roman"/>
                <w:shd w:val="clear" w:color="auto" w:fill="FFFFFF"/>
              </w:rPr>
              <w:t>）对本项目实施的环境影响和环境保护措施，您有何建议和意见（可加页）：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8162" w:type="dxa"/>
            <w:gridSpan w:val="3"/>
          </w:tcPr>
          <w:p>
            <w:pPr>
              <w:spacing w:line="36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备注：请在您认同的地方划（√）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0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二、公众信息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80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公众为公民的请填写以下信息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03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005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3803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6005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803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有效联系方式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（电话号码或邮箱）</w:t>
            </w:r>
          </w:p>
        </w:tc>
        <w:tc>
          <w:tcPr>
            <w:tcW w:w="6005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803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经常居住地址</w:t>
            </w:r>
          </w:p>
        </w:tc>
        <w:tc>
          <w:tcPr>
            <w:tcW w:w="600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县（区、市）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乡（镇、街道）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村（居委会）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村民组（小区）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4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是否同意公开个人信息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（填同意或不同意）</w:t>
            </w:r>
          </w:p>
        </w:tc>
        <w:tc>
          <w:tcPr>
            <w:tcW w:w="816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（若不填则默认为不同意公开）</w:t>
            </w:r>
          </w:p>
        </w:tc>
      </w:tr>
    </w:tbl>
    <w:p>
      <w:pPr>
        <w:spacing w:line="320" w:lineRule="exact"/>
        <w:ind w:right="420"/>
        <w:jc w:val="both"/>
        <w:rPr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61"/>
    <w:rsid w:val="000E7C1F"/>
    <w:rsid w:val="00152F08"/>
    <w:rsid w:val="001F0335"/>
    <w:rsid w:val="00361362"/>
    <w:rsid w:val="00361DBC"/>
    <w:rsid w:val="00384A8B"/>
    <w:rsid w:val="00390EE8"/>
    <w:rsid w:val="003F27D2"/>
    <w:rsid w:val="003F38BF"/>
    <w:rsid w:val="004601BB"/>
    <w:rsid w:val="004B3A8B"/>
    <w:rsid w:val="004D1F83"/>
    <w:rsid w:val="004D4208"/>
    <w:rsid w:val="004E4F05"/>
    <w:rsid w:val="00503E3A"/>
    <w:rsid w:val="00526459"/>
    <w:rsid w:val="00712461"/>
    <w:rsid w:val="007230E7"/>
    <w:rsid w:val="00741C1A"/>
    <w:rsid w:val="007A0A7C"/>
    <w:rsid w:val="008046FF"/>
    <w:rsid w:val="0088187A"/>
    <w:rsid w:val="00883040"/>
    <w:rsid w:val="00A32DC3"/>
    <w:rsid w:val="00B47592"/>
    <w:rsid w:val="00C12456"/>
    <w:rsid w:val="00CD3160"/>
    <w:rsid w:val="00D66D15"/>
    <w:rsid w:val="00D85A3E"/>
    <w:rsid w:val="00E02E3C"/>
    <w:rsid w:val="00E8051D"/>
    <w:rsid w:val="00E84220"/>
    <w:rsid w:val="00F04454"/>
    <w:rsid w:val="00F52FBF"/>
    <w:rsid w:val="01055682"/>
    <w:rsid w:val="01E70628"/>
    <w:rsid w:val="02C60B85"/>
    <w:rsid w:val="03AF1619"/>
    <w:rsid w:val="03B15391"/>
    <w:rsid w:val="04AD3DAA"/>
    <w:rsid w:val="050D2A9B"/>
    <w:rsid w:val="06300969"/>
    <w:rsid w:val="0680729D"/>
    <w:rsid w:val="069F7723"/>
    <w:rsid w:val="077C47C7"/>
    <w:rsid w:val="085A1848"/>
    <w:rsid w:val="08FB0260"/>
    <w:rsid w:val="090E6DE2"/>
    <w:rsid w:val="093F0D49"/>
    <w:rsid w:val="0A486082"/>
    <w:rsid w:val="0ADB0F46"/>
    <w:rsid w:val="0AE75B3C"/>
    <w:rsid w:val="0B792C38"/>
    <w:rsid w:val="0C36436C"/>
    <w:rsid w:val="0D551743"/>
    <w:rsid w:val="0F026F00"/>
    <w:rsid w:val="0F350119"/>
    <w:rsid w:val="0F704352"/>
    <w:rsid w:val="103B72CC"/>
    <w:rsid w:val="10B93AD7"/>
    <w:rsid w:val="11A871FE"/>
    <w:rsid w:val="11DA1F57"/>
    <w:rsid w:val="1202325C"/>
    <w:rsid w:val="12C66037"/>
    <w:rsid w:val="158F138D"/>
    <w:rsid w:val="161B669A"/>
    <w:rsid w:val="16DE64F3"/>
    <w:rsid w:val="1A1D6E85"/>
    <w:rsid w:val="1B0F622D"/>
    <w:rsid w:val="1B1069E9"/>
    <w:rsid w:val="1B177D78"/>
    <w:rsid w:val="1C250273"/>
    <w:rsid w:val="1D772D50"/>
    <w:rsid w:val="1DE15D88"/>
    <w:rsid w:val="1F325180"/>
    <w:rsid w:val="207277FE"/>
    <w:rsid w:val="20971013"/>
    <w:rsid w:val="20DA622D"/>
    <w:rsid w:val="20DD2ECA"/>
    <w:rsid w:val="21521B0A"/>
    <w:rsid w:val="21EF55AB"/>
    <w:rsid w:val="223E1957"/>
    <w:rsid w:val="227E4239"/>
    <w:rsid w:val="228C60D1"/>
    <w:rsid w:val="23CB7951"/>
    <w:rsid w:val="23EB46F2"/>
    <w:rsid w:val="257D01AB"/>
    <w:rsid w:val="27960276"/>
    <w:rsid w:val="27A02B3F"/>
    <w:rsid w:val="29D37560"/>
    <w:rsid w:val="2B193698"/>
    <w:rsid w:val="2C7072E8"/>
    <w:rsid w:val="2D0D2D89"/>
    <w:rsid w:val="2DB80FD8"/>
    <w:rsid w:val="2DD44D0C"/>
    <w:rsid w:val="326B4842"/>
    <w:rsid w:val="32D61E6F"/>
    <w:rsid w:val="33665F50"/>
    <w:rsid w:val="33953AD8"/>
    <w:rsid w:val="34164C19"/>
    <w:rsid w:val="34F52A80"/>
    <w:rsid w:val="35B77D36"/>
    <w:rsid w:val="36E405A6"/>
    <w:rsid w:val="37147EEB"/>
    <w:rsid w:val="391B682D"/>
    <w:rsid w:val="3A0A6F42"/>
    <w:rsid w:val="3A2636DC"/>
    <w:rsid w:val="3A5A5133"/>
    <w:rsid w:val="3B334302"/>
    <w:rsid w:val="3BF75330"/>
    <w:rsid w:val="3D7B3D3F"/>
    <w:rsid w:val="3E7E400E"/>
    <w:rsid w:val="3E86299B"/>
    <w:rsid w:val="3E890375"/>
    <w:rsid w:val="3E8926E5"/>
    <w:rsid w:val="41311C07"/>
    <w:rsid w:val="41562E21"/>
    <w:rsid w:val="418F7A07"/>
    <w:rsid w:val="41E05CF7"/>
    <w:rsid w:val="427D7FCA"/>
    <w:rsid w:val="42A33B1C"/>
    <w:rsid w:val="430D5439"/>
    <w:rsid w:val="440F51E1"/>
    <w:rsid w:val="463B050F"/>
    <w:rsid w:val="46610C4A"/>
    <w:rsid w:val="47F10EEC"/>
    <w:rsid w:val="480F755D"/>
    <w:rsid w:val="488A12DA"/>
    <w:rsid w:val="491B1095"/>
    <w:rsid w:val="49425710"/>
    <w:rsid w:val="4A8C1339"/>
    <w:rsid w:val="4B700C5B"/>
    <w:rsid w:val="4C5145E8"/>
    <w:rsid w:val="4E945F89"/>
    <w:rsid w:val="4F260DE5"/>
    <w:rsid w:val="52416EAD"/>
    <w:rsid w:val="52A77327"/>
    <w:rsid w:val="53D17DBD"/>
    <w:rsid w:val="54370568"/>
    <w:rsid w:val="552C79CC"/>
    <w:rsid w:val="56130B60"/>
    <w:rsid w:val="57D44FE9"/>
    <w:rsid w:val="585B059D"/>
    <w:rsid w:val="58BC63EE"/>
    <w:rsid w:val="594E3008"/>
    <w:rsid w:val="5AD05272"/>
    <w:rsid w:val="5B7C79A4"/>
    <w:rsid w:val="5C2A09B2"/>
    <w:rsid w:val="5D845EA0"/>
    <w:rsid w:val="604A01D2"/>
    <w:rsid w:val="61045C75"/>
    <w:rsid w:val="613B59C5"/>
    <w:rsid w:val="61665FE8"/>
    <w:rsid w:val="618D7A19"/>
    <w:rsid w:val="62094AEE"/>
    <w:rsid w:val="626B7EBC"/>
    <w:rsid w:val="63AE011A"/>
    <w:rsid w:val="63FA510E"/>
    <w:rsid w:val="6531690D"/>
    <w:rsid w:val="653D7B01"/>
    <w:rsid w:val="685F7C35"/>
    <w:rsid w:val="6ADC37BF"/>
    <w:rsid w:val="6BA442DD"/>
    <w:rsid w:val="6BDA5F51"/>
    <w:rsid w:val="6D176D30"/>
    <w:rsid w:val="6FE253D4"/>
    <w:rsid w:val="70F51137"/>
    <w:rsid w:val="719170B1"/>
    <w:rsid w:val="71F633B8"/>
    <w:rsid w:val="72A11576"/>
    <w:rsid w:val="730438B3"/>
    <w:rsid w:val="75B415C0"/>
    <w:rsid w:val="763B3A90"/>
    <w:rsid w:val="76766876"/>
    <w:rsid w:val="7A170370"/>
    <w:rsid w:val="7BDE7397"/>
    <w:rsid w:val="7BE4597B"/>
    <w:rsid w:val="7C4B2553"/>
    <w:rsid w:val="7D80622C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8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6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Date Char"/>
    <w:basedOn w:val="8"/>
    <w:link w:val="3"/>
    <w:semiHidden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391</Words>
  <Characters>2229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2021-11-08T09:24:00Z</dcterms:created>
  <dc:creator>ASUS</dc:creator>
  <cp:lastModifiedBy>糖菇凉</cp:lastModifiedBy>
  <dcterms:modified xsi:type="dcterms:W3CDTF">2022-02-11T02:38:30Z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D76C2B78960D4E7FA74C55929BAB1F18</vt:lpwstr>
  </property>
</Properties>
</file>