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imes New Roman" w:hAnsi="Times New Roman"/>
          <w:b/>
          <w:sz w:val="24"/>
          <w:szCs w:val="24"/>
          <w:u w:color="000000"/>
        </w:rPr>
      </w:pPr>
    </w:p>
    <w:p>
      <w:pPr>
        <w:adjustRightInd w:val="0"/>
        <w:snapToGrid w:val="0"/>
        <w:jc w:val="center"/>
        <w:rPr>
          <w:rFonts w:ascii="Times New Roman" w:hAnsi="Times New Roman"/>
          <w:b/>
          <w:sz w:val="24"/>
          <w:szCs w:val="24"/>
          <w:u w:color="000000"/>
        </w:rPr>
      </w:pPr>
      <w:r>
        <w:rPr>
          <w:rFonts w:hint="eastAsia" w:ascii="Times New Roman" w:hAnsi="Times New Roman"/>
          <w:b/>
          <w:sz w:val="24"/>
          <w:szCs w:val="24"/>
          <w:u w:color="000000"/>
        </w:rPr>
        <w:t>表</w:t>
      </w:r>
      <w:r>
        <w:rPr>
          <w:rFonts w:ascii="Times New Roman" w:hAnsi="Times New Roman"/>
          <w:b/>
          <w:sz w:val="24"/>
          <w:szCs w:val="24"/>
          <w:u w:color="000000"/>
        </w:rPr>
        <w:t xml:space="preserve">2  </w:t>
      </w:r>
      <w:bookmarkStart w:id="0" w:name="_GoBack"/>
      <w:r>
        <w:rPr>
          <w:rFonts w:hint="eastAsia" w:ascii="Times New Roman" w:hAnsi="Times New Roman"/>
          <w:b/>
          <w:sz w:val="24"/>
          <w:szCs w:val="24"/>
          <w:u w:color="000000"/>
        </w:rPr>
        <w:t>建设项目环境影响评价公众意见表</w:t>
      </w:r>
      <w:r>
        <w:rPr>
          <w:rFonts w:ascii="Times New Roman" w:hAnsi="Times New Roman"/>
          <w:b/>
          <w:sz w:val="24"/>
          <w:szCs w:val="24"/>
          <w:u w:color="000000"/>
        </w:rPr>
        <w:t>(</w:t>
      </w:r>
      <w:r>
        <w:rPr>
          <w:rFonts w:hint="eastAsia" w:ascii="Times New Roman" w:hAnsi="Times New Roman"/>
          <w:b/>
          <w:sz w:val="24"/>
          <w:szCs w:val="24"/>
          <w:u w:color="000000"/>
        </w:rPr>
        <w:t>团体</w:t>
      </w:r>
      <w:r>
        <w:rPr>
          <w:rFonts w:ascii="Times New Roman" w:hAnsi="Times New Roman"/>
          <w:b/>
          <w:sz w:val="24"/>
          <w:szCs w:val="24"/>
          <w:u w:color="000000"/>
        </w:rPr>
        <w:t>)</w:t>
      </w:r>
      <w:bookmarkEnd w:id="0"/>
    </w:p>
    <w:p>
      <w:pPr>
        <w:adjustRightInd w:val="0"/>
        <w:snapToGrid w:val="0"/>
        <w:spacing w:afterLines="50"/>
        <w:rPr>
          <w:rFonts w:ascii="Times New Roman" w:hAnsi="Times New Roman"/>
          <w:b/>
          <w:sz w:val="24"/>
          <w:szCs w:val="24"/>
          <w:u w:val="single"/>
        </w:rPr>
      </w:pPr>
      <w:r>
        <w:rPr>
          <w:rFonts w:hint="eastAsia" w:ascii="Times New Roman" w:hAnsi="Times New Roman"/>
          <w:b/>
          <w:sz w:val="24"/>
          <w:szCs w:val="24"/>
        </w:rPr>
        <w:t>填表日期</w:t>
      </w:r>
      <w:r>
        <w:rPr>
          <w:rFonts w:ascii="Times New Roman" w:hAnsi="Times New Roman"/>
          <w:b/>
          <w:sz w:val="24"/>
          <w:szCs w:val="24"/>
        </w:rPr>
        <w:t xml:space="preserve"> </w:t>
      </w:r>
      <w:r>
        <w:rPr>
          <w:rFonts w:ascii="Times New Roman" w:hAnsi="Times New Roman"/>
          <w:b/>
          <w:sz w:val="24"/>
          <w:szCs w:val="24"/>
          <w:u w:val="single"/>
        </w:rPr>
        <w:t xml:space="preserve">         </w:t>
      </w:r>
      <w:r>
        <w:rPr>
          <w:rFonts w:hint="eastAsia" w:ascii="Times New Roman" w:hAnsi="Times New Roman"/>
          <w:b/>
          <w:sz w:val="24"/>
          <w:szCs w:val="24"/>
          <w:u w:val="single"/>
        </w:rPr>
        <w:t>年</w:t>
      </w:r>
      <w:r>
        <w:rPr>
          <w:rFonts w:ascii="Times New Roman" w:hAnsi="Times New Roman"/>
          <w:b/>
          <w:sz w:val="24"/>
          <w:szCs w:val="24"/>
          <w:u w:val="single"/>
        </w:rPr>
        <w:t xml:space="preserve">   </w:t>
      </w:r>
      <w:r>
        <w:rPr>
          <w:rFonts w:hint="eastAsia" w:ascii="Times New Roman" w:hAnsi="Times New Roman"/>
          <w:b/>
          <w:sz w:val="24"/>
          <w:szCs w:val="24"/>
          <w:u w:val="single"/>
        </w:rPr>
        <w:t>月</w:t>
      </w:r>
      <w:r>
        <w:rPr>
          <w:rFonts w:ascii="Times New Roman" w:hAnsi="Times New Roman"/>
          <w:b/>
          <w:sz w:val="24"/>
          <w:szCs w:val="24"/>
          <w:u w:val="single"/>
        </w:rPr>
        <w:t xml:space="preserve">   </w:t>
      </w:r>
      <w:r>
        <w:rPr>
          <w:rFonts w:hint="eastAsia" w:ascii="Times New Roman" w:hAnsi="Times New Roman"/>
          <w:b/>
          <w:sz w:val="24"/>
          <w:szCs w:val="24"/>
          <w:u w:val="single"/>
        </w:rPr>
        <w:t>日</w:t>
      </w:r>
    </w:p>
    <w:tbl>
      <w:tblPr>
        <w:tblStyle w:val="7"/>
        <w:tblW w:w="98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582"/>
        <w:gridCol w:w="1182"/>
        <w:gridCol w:w="6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3" w:type="dxa"/>
            <w:tcBorders>
              <w:top w:val="single" w:color="auto" w:sz="12" w:space="0"/>
            </w:tcBorders>
            <w:vAlign w:val="center"/>
          </w:tcPr>
          <w:p>
            <w:pPr>
              <w:adjustRightInd w:val="0"/>
              <w:snapToGrid w:val="0"/>
              <w:spacing w:line="320" w:lineRule="exact"/>
              <w:rPr>
                <w:rFonts w:ascii="Times New Roman" w:hAnsi="Times New Roman"/>
                <w:sz w:val="24"/>
                <w:szCs w:val="24"/>
              </w:rPr>
            </w:pPr>
            <w:r>
              <w:rPr>
                <w:rFonts w:hint="eastAsia" w:ascii="Times New Roman" w:hAnsi="Times New Roman"/>
                <w:bCs/>
                <w:sz w:val="24"/>
                <w:szCs w:val="24"/>
              </w:rPr>
              <w:t>项目名称</w:t>
            </w:r>
          </w:p>
        </w:tc>
        <w:tc>
          <w:tcPr>
            <w:tcW w:w="8340" w:type="dxa"/>
            <w:gridSpan w:val="3"/>
            <w:tcBorders>
              <w:top w:val="single" w:color="auto" w:sz="12" w:space="0"/>
            </w:tcBorders>
            <w:vAlign w:val="center"/>
          </w:tcPr>
          <w:p>
            <w:pPr>
              <w:adjustRightInd w:val="0"/>
              <w:snapToGrid w:val="0"/>
              <w:spacing w:line="320" w:lineRule="exact"/>
              <w:jc w:val="center"/>
              <w:rPr>
                <w:rFonts w:ascii="Times New Roman" w:hAnsi="Times New Roman"/>
                <w:sz w:val="24"/>
                <w:szCs w:val="24"/>
              </w:rPr>
            </w:pPr>
            <w:r>
              <w:rPr>
                <w:rFonts w:hint="eastAsia" w:ascii="Times New Roman" w:hAnsi="Times New Roman"/>
                <w:sz w:val="24"/>
                <w:szCs w:val="24"/>
              </w:rPr>
              <w:t>贵州开瑞科技有限公司</w:t>
            </w:r>
            <w:r>
              <w:rPr>
                <w:rFonts w:ascii="Times New Roman" w:hAnsi="Times New Roman"/>
                <w:sz w:val="24"/>
                <w:szCs w:val="24"/>
              </w:rPr>
              <w:t>2×5000t/a</w:t>
            </w:r>
            <w:r>
              <w:rPr>
                <w:rFonts w:hint="eastAsia" w:ascii="Times New Roman" w:hAnsi="Times New Roman"/>
                <w:sz w:val="24"/>
                <w:szCs w:val="24"/>
              </w:rPr>
              <w:t>磷酸铁项目环境影响后评价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9853" w:type="dxa"/>
            <w:gridSpan w:val="4"/>
            <w:vAlign w:val="center"/>
          </w:tcPr>
          <w:p>
            <w:pPr>
              <w:adjustRightInd w:val="0"/>
              <w:snapToGrid w:val="0"/>
              <w:spacing w:line="320" w:lineRule="exact"/>
              <w:jc w:val="left"/>
              <w:rPr>
                <w:rFonts w:ascii="Times New Roman" w:hAnsi="Times New Roman" w:eastAsia="黑体"/>
                <w:sz w:val="24"/>
                <w:szCs w:val="24"/>
              </w:rPr>
            </w:pPr>
            <w:r>
              <w:rPr>
                <w:rFonts w:hint="eastAsia" w:ascii="Times New Roman" w:hAnsi="Times New Roman" w:eastAsia="黑体"/>
                <w:sz w:val="24"/>
                <w:szCs w:val="24"/>
              </w:rPr>
              <w:t>一、公众意见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513" w:type="dxa"/>
            <w:vMerge w:val="restart"/>
            <w:vAlign w:val="center"/>
          </w:tcPr>
          <w:p>
            <w:pPr>
              <w:adjustRightInd w:val="0"/>
              <w:snapToGrid w:val="0"/>
              <w:spacing w:line="320" w:lineRule="exact"/>
              <w:rPr>
                <w:rFonts w:ascii="Times New Roman" w:hAnsi="Times New Roman"/>
                <w:sz w:val="24"/>
                <w:szCs w:val="24"/>
              </w:rPr>
            </w:pPr>
            <w:r>
              <w:rPr>
                <w:rFonts w:hint="eastAsia" w:ascii="Times New Roman" w:hAnsi="Times New Roman"/>
                <w:b/>
                <w:bCs/>
                <w:sz w:val="24"/>
                <w:szCs w:val="24"/>
              </w:rPr>
              <w:t>与规划环境影响和环境保护措施有关的建议和意见</w:t>
            </w:r>
            <w:r>
              <w:rPr>
                <w:rFonts w:hint="eastAsia" w:ascii="Times New Roman" w:hAnsi="Times New Roman"/>
                <w:sz w:val="24"/>
                <w:szCs w:val="24"/>
              </w:rPr>
              <w:t>（</w:t>
            </w:r>
            <w:r>
              <w:rPr>
                <w:rFonts w:hint="eastAsia" w:ascii="Times New Roman" w:hAnsi="Times New Roman"/>
                <w:b/>
                <w:bCs/>
                <w:sz w:val="24"/>
                <w:szCs w:val="24"/>
              </w:rPr>
              <w:t>注：</w:t>
            </w:r>
            <w:r>
              <w:rPr>
                <w:rFonts w:hint="eastAsia" w:ascii="Times New Roman" w:hAnsi="Times New Roman"/>
                <w:sz w:val="24"/>
                <w:szCs w:val="24"/>
              </w:rPr>
              <w:t>根据《环境影响评价公众参与办法》规定，涉及</w:t>
            </w:r>
            <w:r>
              <w:rPr>
                <w:rFonts w:hint="eastAsia" w:ascii="Times New Roman" w:hAnsi="Times New Roman"/>
                <w:b/>
                <w:bCs/>
                <w:sz w:val="24"/>
                <w:szCs w:val="24"/>
              </w:rPr>
              <w:t>征地拆迁、财产、就业</w:t>
            </w:r>
            <w:r>
              <w:rPr>
                <w:rFonts w:hint="eastAsia" w:ascii="Times New Roman" w:hAnsi="Times New Roman"/>
                <w:sz w:val="24"/>
                <w:szCs w:val="24"/>
              </w:rPr>
              <w:t>等与项目环评无关的意见或者诉求不属于项目环评公参内容）</w:t>
            </w:r>
          </w:p>
        </w:tc>
        <w:tc>
          <w:tcPr>
            <w:tcW w:w="582" w:type="dxa"/>
            <w:vAlign w:val="center"/>
          </w:tcPr>
          <w:p>
            <w:pPr>
              <w:spacing w:line="360" w:lineRule="exact"/>
              <w:jc w:val="center"/>
              <w:rPr>
                <w:rFonts w:ascii="Times New Roman" w:hAnsi="Times New Roman"/>
              </w:rPr>
            </w:pPr>
            <w:r>
              <w:rPr>
                <w:rFonts w:hint="eastAsia" w:ascii="Times New Roman" w:hAnsi="Times New Roman"/>
                <w:shd w:val="clear" w:color="auto" w:fill="FFFFFF"/>
              </w:rPr>
              <w:t>建设内容</w:t>
            </w:r>
          </w:p>
        </w:tc>
        <w:tc>
          <w:tcPr>
            <w:tcW w:w="7758" w:type="dxa"/>
            <w:gridSpan w:val="2"/>
          </w:tcPr>
          <w:p>
            <w:pPr>
              <w:spacing w:line="360" w:lineRule="exact"/>
              <w:rPr>
                <w:rFonts w:ascii="Times New Roman" w:hAnsi="Times New Roman"/>
              </w:rPr>
            </w:pPr>
            <w:r>
              <w:rPr>
                <w:rFonts w:hint="eastAsia" w:ascii="Times New Roman" w:hAnsi="Times New Roman"/>
                <w:shd w:val="clear" w:color="auto" w:fill="FFFFFF"/>
              </w:rPr>
              <w:t>项目主要建设内容有：</w:t>
            </w:r>
            <w:r>
              <w:rPr>
                <w:rFonts w:hint="eastAsia" w:ascii="宋体" w:hAnsi="宋体" w:cs="仿宋"/>
                <w:color w:val="000000"/>
                <w:szCs w:val="21"/>
              </w:rPr>
              <w:t>本项目位于贵州省贵阳市息烽县小寨坝镇高家坝村</w:t>
            </w:r>
            <w:r>
              <w:rPr>
                <w:rFonts w:ascii="宋体" w:hAnsi="宋体" w:cs="仿宋"/>
                <w:color w:val="000000"/>
                <w:szCs w:val="21"/>
              </w:rPr>
              <w:t>68</w:t>
            </w:r>
            <w:r>
              <w:rPr>
                <w:rFonts w:hint="eastAsia" w:ascii="宋体" w:hAnsi="宋体" w:cs="仿宋"/>
                <w:color w:val="000000"/>
                <w:szCs w:val="21"/>
              </w:rPr>
              <w:t>号（贵州开磷（集团）有限责任公司内），占地</w:t>
            </w:r>
            <w:r>
              <w:rPr>
                <w:rFonts w:ascii="宋体" w:hAnsi="宋体" w:cs="仿宋"/>
                <w:color w:val="000000"/>
                <w:szCs w:val="21"/>
              </w:rPr>
              <w:t>8698m</w:t>
            </w:r>
            <w:r>
              <w:rPr>
                <w:rFonts w:ascii="宋体" w:hAnsi="宋体" w:cs="仿宋"/>
                <w:color w:val="000000"/>
                <w:szCs w:val="21"/>
                <w:vertAlign w:val="superscript"/>
              </w:rPr>
              <w:t>2</w:t>
            </w:r>
            <w:r>
              <w:rPr>
                <w:rFonts w:hint="eastAsia" w:ascii="宋体" w:hAnsi="宋体" w:cs="仿宋"/>
                <w:color w:val="000000"/>
                <w:szCs w:val="21"/>
              </w:rPr>
              <w:t>，本项目利用高纯硫酸亚铁为原料，与磷酸二氢铵在双氧水作用下反应生产磷酸铁，产生的废水作为化肥原料外送贵阳开磷化肥有限公司生产复合肥，磷酸铁干燥时产生的粉尘经除尘设施处理后达标排放，设计产能为年产磷酸铁</w:t>
            </w:r>
            <w:r>
              <w:rPr>
                <w:rFonts w:ascii="宋体" w:hAnsi="宋体" w:cs="仿宋"/>
                <w:color w:val="000000"/>
                <w:szCs w:val="21"/>
              </w:rPr>
              <w:t>10000t</w:t>
            </w:r>
            <w:r>
              <w:rPr>
                <w:rFonts w:hint="eastAsia" w:ascii="宋体" w:hAnsi="宋体" w:cs="仿宋"/>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13" w:type="dxa"/>
            <w:vMerge w:val="continue"/>
            <w:vAlign w:val="center"/>
          </w:tcPr>
          <w:p>
            <w:pPr>
              <w:adjustRightInd w:val="0"/>
              <w:snapToGrid w:val="0"/>
              <w:spacing w:line="320" w:lineRule="exact"/>
            </w:pPr>
          </w:p>
        </w:tc>
        <w:tc>
          <w:tcPr>
            <w:tcW w:w="582" w:type="dxa"/>
            <w:vMerge w:val="restart"/>
            <w:vAlign w:val="center"/>
          </w:tcPr>
          <w:p>
            <w:pPr>
              <w:spacing w:line="360" w:lineRule="exact"/>
              <w:jc w:val="center"/>
            </w:pPr>
            <w:r>
              <w:rPr>
                <w:rFonts w:hint="eastAsia" w:ascii="Times New Roman" w:hAnsi="Times New Roman"/>
                <w:shd w:val="clear" w:color="auto" w:fill="FFFFFF"/>
              </w:rPr>
              <w:t>公众选项</w:t>
            </w:r>
          </w:p>
        </w:tc>
        <w:tc>
          <w:tcPr>
            <w:tcW w:w="7758" w:type="dxa"/>
            <w:gridSpan w:val="2"/>
          </w:tcPr>
          <w:p>
            <w:pPr>
              <w:spacing w:line="360" w:lineRule="exact"/>
              <w:rPr>
                <w:rFonts w:ascii="Times New Roman" w:hAnsi="Times New Roman"/>
                <w:shd w:val="clear" w:color="auto" w:fill="FFFFFF"/>
              </w:rPr>
            </w:pPr>
            <w:r>
              <w:rPr>
                <w:rFonts w:hint="eastAsia" w:ascii="Times New Roman" w:hAnsi="Times New Roman"/>
                <w:shd w:val="clear" w:color="auto" w:fill="FFFFFF"/>
              </w:rPr>
              <w:t>（</w:t>
            </w:r>
            <w:r>
              <w:rPr>
                <w:rFonts w:ascii="Times New Roman" w:hAnsi="Times New Roman"/>
                <w:shd w:val="clear" w:color="auto" w:fill="FFFFFF"/>
              </w:rPr>
              <w:t>1</w:t>
            </w:r>
            <w:r>
              <w:rPr>
                <w:rFonts w:hint="eastAsia" w:ascii="Times New Roman" w:hAnsi="Times New Roman"/>
                <w:shd w:val="clear" w:color="auto" w:fill="FFFFFF"/>
              </w:rPr>
              <w:t>）本项目实施过程中贵单位最关心的问题是</w:t>
            </w:r>
          </w:p>
          <w:p>
            <w:pPr>
              <w:spacing w:line="360" w:lineRule="exact"/>
              <w:rPr>
                <w:rFonts w:ascii="Times New Roman" w:hAnsi="Times New Roman"/>
              </w:rPr>
            </w:pPr>
            <w:r>
              <w:rPr>
                <w:rFonts w:hint="eastAsia" w:ascii="Times New Roman" w:hAnsi="Times New Roman"/>
                <w:shd w:val="clear" w:color="auto" w:fill="FFFFFF"/>
              </w:rPr>
              <w:t>水污染（</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大气污染（</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固废污染（</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噪声（</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臭气（</w:t>
            </w:r>
            <w:r>
              <w:rPr>
                <w:rFonts w:ascii="Times New Roman" w:hAnsi="Times New Roman"/>
                <w:shd w:val="clear" w:color="auto" w:fill="FFFFFF"/>
              </w:rPr>
              <w:t xml:space="preserve"> </w:t>
            </w:r>
            <w:r>
              <w:rPr>
                <w:rFonts w:hint="eastAsia" w:ascii="Times New Roman" w:hAnsi="Times New Roman"/>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13" w:type="dxa"/>
            <w:vMerge w:val="continue"/>
            <w:vAlign w:val="center"/>
          </w:tcPr>
          <w:p>
            <w:pPr>
              <w:adjustRightInd w:val="0"/>
              <w:snapToGrid w:val="0"/>
              <w:spacing w:line="320" w:lineRule="exact"/>
              <w:rPr>
                <w:rFonts w:ascii="Times New Roman" w:hAnsi="Times New Roman"/>
              </w:rPr>
            </w:pPr>
          </w:p>
        </w:tc>
        <w:tc>
          <w:tcPr>
            <w:tcW w:w="582" w:type="dxa"/>
            <w:vMerge w:val="continue"/>
          </w:tcPr>
          <w:p>
            <w:pPr>
              <w:spacing w:line="360" w:lineRule="exact"/>
              <w:rPr>
                <w:rFonts w:ascii="Times New Roman" w:hAnsi="Times New Roman"/>
              </w:rPr>
            </w:pPr>
          </w:p>
        </w:tc>
        <w:tc>
          <w:tcPr>
            <w:tcW w:w="7758" w:type="dxa"/>
            <w:gridSpan w:val="2"/>
          </w:tcPr>
          <w:p>
            <w:pPr>
              <w:spacing w:line="360" w:lineRule="exact"/>
              <w:rPr>
                <w:rFonts w:ascii="Times New Roman" w:hAnsi="Times New Roman"/>
                <w:shd w:val="clear" w:color="auto" w:fill="FFFFFF"/>
              </w:rPr>
            </w:pPr>
            <w:r>
              <w:rPr>
                <w:rFonts w:hint="eastAsia" w:ascii="Times New Roman" w:hAnsi="Times New Roman"/>
                <w:shd w:val="clear" w:color="auto" w:fill="FFFFFF"/>
              </w:rPr>
              <w:t>（</w:t>
            </w:r>
            <w:r>
              <w:rPr>
                <w:rFonts w:ascii="Times New Roman" w:hAnsi="Times New Roman"/>
                <w:shd w:val="clear" w:color="auto" w:fill="FFFFFF"/>
              </w:rPr>
              <w:t>2</w:t>
            </w:r>
            <w:r>
              <w:rPr>
                <w:rFonts w:hint="eastAsia" w:ascii="Times New Roman" w:hAnsi="Times New Roman"/>
                <w:shd w:val="clear" w:color="auto" w:fill="FFFFFF"/>
              </w:rPr>
              <w:t>）贵单位认为本项目的环保需要在哪方面加强建设与完善</w:t>
            </w:r>
          </w:p>
          <w:p>
            <w:pPr>
              <w:spacing w:line="360" w:lineRule="exact"/>
              <w:rPr>
                <w:rFonts w:ascii="Times New Roman" w:hAnsi="Times New Roman"/>
              </w:rPr>
            </w:pPr>
            <w:r>
              <w:rPr>
                <w:rFonts w:hint="eastAsia" w:ascii="Times New Roman" w:hAnsi="Times New Roman"/>
                <w:shd w:val="clear" w:color="auto" w:fill="FFFFFF"/>
              </w:rPr>
              <w:t>废气污染（</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废水收集及处理设施（</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固废处置设施（</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噪声治理设施（</w:t>
            </w:r>
            <w:r>
              <w:rPr>
                <w:rFonts w:ascii="Times New Roman" w:hAnsi="Times New Roman"/>
                <w:shd w:val="clear" w:color="auto" w:fill="FFFFFF"/>
              </w:rPr>
              <w:t xml:space="preserve"> </w:t>
            </w:r>
            <w:r>
              <w:rPr>
                <w:rFonts w:hint="eastAsia" w:ascii="Times New Roman" w:hAnsi="Times New Roman"/>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13" w:type="dxa"/>
            <w:vMerge w:val="continue"/>
            <w:vAlign w:val="center"/>
          </w:tcPr>
          <w:p>
            <w:pPr>
              <w:adjustRightInd w:val="0"/>
              <w:snapToGrid w:val="0"/>
              <w:spacing w:line="320" w:lineRule="exact"/>
              <w:rPr>
                <w:rFonts w:ascii="Times New Roman" w:hAnsi="Times New Roman"/>
              </w:rPr>
            </w:pPr>
          </w:p>
        </w:tc>
        <w:tc>
          <w:tcPr>
            <w:tcW w:w="582" w:type="dxa"/>
            <w:vMerge w:val="continue"/>
          </w:tcPr>
          <w:p>
            <w:pPr>
              <w:spacing w:line="360" w:lineRule="exact"/>
              <w:rPr>
                <w:rFonts w:ascii="Times New Roman" w:hAnsi="Times New Roman"/>
              </w:rPr>
            </w:pPr>
          </w:p>
        </w:tc>
        <w:tc>
          <w:tcPr>
            <w:tcW w:w="7758" w:type="dxa"/>
            <w:gridSpan w:val="2"/>
          </w:tcPr>
          <w:p>
            <w:pPr>
              <w:spacing w:line="360" w:lineRule="exact"/>
              <w:rPr>
                <w:rFonts w:ascii="Times New Roman" w:hAnsi="Times New Roman"/>
                <w:shd w:val="clear" w:color="auto" w:fill="FFFFFF"/>
              </w:rPr>
            </w:pPr>
            <w:r>
              <w:rPr>
                <w:rFonts w:hint="eastAsia" w:ascii="Times New Roman" w:hAnsi="Times New Roman"/>
                <w:shd w:val="clear" w:color="auto" w:fill="FFFFFF"/>
              </w:rPr>
              <w:t>（</w:t>
            </w:r>
            <w:r>
              <w:rPr>
                <w:rFonts w:ascii="Times New Roman" w:hAnsi="Times New Roman"/>
                <w:shd w:val="clear" w:color="auto" w:fill="FFFFFF"/>
              </w:rPr>
              <w:t>3</w:t>
            </w:r>
            <w:r>
              <w:rPr>
                <w:rFonts w:hint="eastAsia" w:ascii="Times New Roman" w:hAnsi="Times New Roman"/>
                <w:shd w:val="clear" w:color="auto" w:fill="FFFFFF"/>
              </w:rPr>
              <w:t>）本项目的实施给贵单位带来的影响</w:t>
            </w:r>
          </w:p>
          <w:p>
            <w:pPr>
              <w:spacing w:line="360" w:lineRule="exact"/>
              <w:rPr>
                <w:rFonts w:ascii="Times New Roman" w:hAnsi="Times New Roman"/>
              </w:rPr>
            </w:pPr>
            <w:r>
              <w:rPr>
                <w:rFonts w:hint="eastAsia" w:ascii="Times New Roman" w:hAnsi="Times New Roman"/>
                <w:shd w:val="clear" w:color="auto" w:fill="FFFFFF"/>
              </w:rPr>
              <w:t>有利（</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有害（</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有不好的影响但可以接受（</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无影响（</w:t>
            </w:r>
            <w:r>
              <w:rPr>
                <w:rFonts w:ascii="Times New Roman" w:hAnsi="Times New Roman"/>
                <w:shd w:val="clear" w:color="auto" w:fill="FFFFFF"/>
              </w:rPr>
              <w:t xml:space="preserve"> </w:t>
            </w:r>
            <w:r>
              <w:rPr>
                <w:rFonts w:hint="eastAsia" w:ascii="Times New Roman" w:hAnsi="Times New Roman"/>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513" w:type="dxa"/>
            <w:vMerge w:val="continue"/>
            <w:vAlign w:val="center"/>
          </w:tcPr>
          <w:p>
            <w:pPr>
              <w:adjustRightInd w:val="0"/>
              <w:snapToGrid w:val="0"/>
              <w:spacing w:line="320" w:lineRule="exact"/>
              <w:rPr>
                <w:rFonts w:ascii="Times New Roman" w:hAnsi="Times New Roman"/>
              </w:rPr>
            </w:pPr>
          </w:p>
        </w:tc>
        <w:tc>
          <w:tcPr>
            <w:tcW w:w="582" w:type="dxa"/>
            <w:vMerge w:val="continue"/>
          </w:tcPr>
          <w:p>
            <w:pPr>
              <w:spacing w:line="360" w:lineRule="exact"/>
              <w:rPr>
                <w:rFonts w:ascii="Times New Roman" w:hAnsi="Times New Roman"/>
              </w:rPr>
            </w:pPr>
          </w:p>
        </w:tc>
        <w:tc>
          <w:tcPr>
            <w:tcW w:w="7758" w:type="dxa"/>
            <w:gridSpan w:val="2"/>
          </w:tcPr>
          <w:p>
            <w:pPr>
              <w:spacing w:line="360" w:lineRule="exact"/>
              <w:rPr>
                <w:rFonts w:ascii="Times New Roman" w:hAnsi="Times New Roman"/>
                <w:shd w:val="clear" w:color="auto" w:fill="FFFFFF"/>
              </w:rPr>
            </w:pPr>
            <w:r>
              <w:rPr>
                <w:rFonts w:hint="eastAsia" w:ascii="Times New Roman" w:hAnsi="Times New Roman"/>
                <w:shd w:val="clear" w:color="auto" w:fill="FFFFFF"/>
              </w:rPr>
              <w:t>（</w:t>
            </w:r>
            <w:r>
              <w:rPr>
                <w:rFonts w:ascii="Times New Roman" w:hAnsi="Times New Roman"/>
                <w:shd w:val="clear" w:color="auto" w:fill="FFFFFF"/>
              </w:rPr>
              <w:t>4</w:t>
            </w:r>
            <w:r>
              <w:rPr>
                <w:rFonts w:hint="eastAsia" w:ascii="Times New Roman" w:hAnsi="Times New Roman"/>
                <w:shd w:val="clear" w:color="auto" w:fill="FFFFFF"/>
              </w:rPr>
              <w:t>）贵单位对本项目建设所持的态度是：</w:t>
            </w:r>
          </w:p>
          <w:p>
            <w:pPr>
              <w:spacing w:line="360" w:lineRule="exact"/>
              <w:rPr>
                <w:rFonts w:ascii="Times New Roman" w:hAnsi="Times New Roman"/>
              </w:rPr>
            </w:pPr>
            <w:r>
              <w:rPr>
                <w:rFonts w:hint="eastAsia" w:ascii="Times New Roman" w:hAnsi="Times New Roman"/>
                <w:shd w:val="clear" w:color="auto" w:fill="FFFFFF"/>
              </w:rPr>
              <w:t>支持（</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反对（</w:t>
            </w:r>
            <w:r>
              <w:rPr>
                <w:rFonts w:ascii="Times New Roman" w:hAnsi="Times New Roman"/>
                <w:shd w:val="clear" w:color="auto" w:fill="FFFFFF"/>
              </w:rPr>
              <w:t xml:space="preserve"> </w:t>
            </w:r>
            <w:r>
              <w:rPr>
                <w:rFonts w:hint="eastAsia" w:ascii="Times New Roman" w:hAnsi="Times New Roman"/>
                <w:shd w:val="clear" w:color="auto" w:fill="FFFFFF"/>
              </w:rPr>
              <w:t>）</w:t>
            </w:r>
            <w:r>
              <w:rPr>
                <w:rFonts w:ascii="Times New Roman" w:hAnsi="Times New Roman"/>
                <w:shd w:val="clear" w:color="auto" w:fill="FFFFFF"/>
              </w:rPr>
              <w:t xml:space="preserve">          </w:t>
            </w:r>
            <w:r>
              <w:rPr>
                <w:rFonts w:hint="eastAsia" w:ascii="Times New Roman" w:hAnsi="Times New Roman"/>
                <w:shd w:val="clear" w:color="auto" w:fill="FFFFFF"/>
              </w:rPr>
              <w:t>无所谓（</w:t>
            </w:r>
            <w:r>
              <w:rPr>
                <w:rFonts w:ascii="Times New Roman" w:hAnsi="Times New Roman"/>
                <w:shd w:val="clear" w:color="auto" w:fill="FFFFFF"/>
              </w:rPr>
              <w:t xml:space="preserve"> </w:t>
            </w:r>
            <w:r>
              <w:rPr>
                <w:rFonts w:hint="eastAsia" w:ascii="Times New Roman" w:hAnsi="Times New Roman"/>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513" w:type="dxa"/>
            <w:vMerge w:val="continue"/>
            <w:vAlign w:val="center"/>
          </w:tcPr>
          <w:p>
            <w:pPr>
              <w:adjustRightInd w:val="0"/>
              <w:snapToGrid w:val="0"/>
              <w:spacing w:line="320" w:lineRule="exact"/>
              <w:rPr>
                <w:rFonts w:ascii="Times New Roman" w:hAnsi="Times New Roman"/>
              </w:rPr>
            </w:pPr>
          </w:p>
        </w:tc>
        <w:tc>
          <w:tcPr>
            <w:tcW w:w="582" w:type="dxa"/>
            <w:vMerge w:val="continue"/>
          </w:tcPr>
          <w:p>
            <w:pPr>
              <w:spacing w:line="360" w:lineRule="exact"/>
              <w:rPr>
                <w:rFonts w:ascii="Times New Roman" w:hAnsi="Times New Roman"/>
              </w:rPr>
            </w:pPr>
          </w:p>
        </w:tc>
        <w:tc>
          <w:tcPr>
            <w:tcW w:w="7758" w:type="dxa"/>
            <w:gridSpan w:val="2"/>
          </w:tcPr>
          <w:p>
            <w:pPr>
              <w:spacing w:line="360" w:lineRule="exact"/>
              <w:rPr>
                <w:rFonts w:ascii="Times New Roman" w:hAnsi="Times New Roman"/>
              </w:rPr>
            </w:pPr>
            <w:r>
              <w:rPr>
                <w:rFonts w:hint="eastAsia" w:ascii="Times New Roman" w:hAnsi="Times New Roman"/>
                <w:shd w:val="clear" w:color="auto" w:fill="FFFFFF"/>
              </w:rPr>
              <w:t>（</w:t>
            </w:r>
            <w:r>
              <w:rPr>
                <w:rFonts w:ascii="Times New Roman" w:hAnsi="Times New Roman"/>
                <w:shd w:val="clear" w:color="auto" w:fill="FFFFFF"/>
              </w:rPr>
              <w:t>5</w:t>
            </w:r>
            <w:r>
              <w:rPr>
                <w:rFonts w:hint="eastAsia" w:ascii="Times New Roman" w:hAnsi="Times New Roman"/>
                <w:shd w:val="clear" w:color="auto" w:fill="FFFFFF"/>
              </w:rPr>
              <w:t>）对本项目实施的环境影响和环境保护措施，贵单位有何建议和意见（可加页）：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13" w:type="dxa"/>
            <w:vMerge w:val="continue"/>
            <w:vAlign w:val="center"/>
          </w:tcPr>
          <w:p>
            <w:pPr>
              <w:adjustRightInd w:val="0"/>
              <w:snapToGrid w:val="0"/>
              <w:spacing w:line="320" w:lineRule="exact"/>
              <w:rPr>
                <w:rFonts w:ascii="Times New Roman" w:hAnsi="Times New Roman"/>
              </w:rPr>
            </w:pPr>
          </w:p>
        </w:tc>
        <w:tc>
          <w:tcPr>
            <w:tcW w:w="8340" w:type="dxa"/>
            <w:gridSpan w:val="3"/>
          </w:tcPr>
          <w:p>
            <w:pPr>
              <w:spacing w:line="360" w:lineRule="exact"/>
              <w:rPr>
                <w:rFonts w:ascii="Times New Roman" w:hAnsi="Times New Roman"/>
              </w:rPr>
            </w:pPr>
            <w:r>
              <w:rPr>
                <w:rFonts w:hint="eastAsia" w:ascii="Times New Roman" w:hAnsi="Times New Roman"/>
                <w:shd w:val="clear" w:color="auto" w:fill="FFFFFF"/>
              </w:rPr>
              <w:t>备注：请在您认同的地方划（√）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853" w:type="dxa"/>
            <w:gridSpan w:val="4"/>
            <w:vAlign w:val="center"/>
          </w:tcPr>
          <w:p>
            <w:pPr>
              <w:adjustRightInd w:val="0"/>
              <w:snapToGrid w:val="0"/>
              <w:spacing w:line="320" w:lineRule="exact"/>
              <w:rPr>
                <w:rFonts w:ascii="Times New Roman" w:hAnsi="Times New Roman" w:eastAsia="黑体"/>
                <w:sz w:val="24"/>
                <w:szCs w:val="24"/>
              </w:rPr>
            </w:pPr>
            <w:r>
              <w:rPr>
                <w:rFonts w:hint="eastAsia" w:ascii="Times New Roman" w:hAnsi="Times New Roman" w:eastAsia="黑体"/>
                <w:sz w:val="24"/>
                <w:szCs w:val="24"/>
              </w:rPr>
              <w:t>二、公众信息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853" w:type="dxa"/>
            <w:gridSpan w:val="4"/>
            <w:vAlign w:val="center"/>
          </w:tcPr>
          <w:p>
            <w:pPr>
              <w:adjustRightInd w:val="0"/>
              <w:snapToGrid w:val="0"/>
              <w:spacing w:line="320" w:lineRule="exact"/>
              <w:jc w:val="left"/>
              <w:rPr>
                <w:rFonts w:ascii="Times New Roman" w:hAnsi="Times New Roman"/>
                <w:sz w:val="24"/>
                <w:szCs w:val="24"/>
              </w:rPr>
            </w:pPr>
            <w:r>
              <w:rPr>
                <w:rFonts w:hint="eastAsia" w:ascii="Times New Roman" w:hAnsi="Times New Roman"/>
                <w:b/>
                <w:bCs/>
                <w:sz w:val="24"/>
                <w:szCs w:val="24"/>
              </w:rPr>
              <w:t>公众为法人或其他组织的请填写以下信息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77" w:type="dxa"/>
            <w:gridSpan w:val="3"/>
            <w:vAlign w:val="center"/>
          </w:tcPr>
          <w:p>
            <w:pPr>
              <w:adjustRightInd w:val="0"/>
              <w:snapToGrid w:val="0"/>
              <w:spacing w:line="320" w:lineRule="exact"/>
              <w:ind w:firstLine="1205" w:firstLineChars="500"/>
              <w:rPr>
                <w:rFonts w:ascii="Times New Roman" w:hAnsi="Times New Roman"/>
                <w:b/>
                <w:bCs/>
                <w:sz w:val="24"/>
                <w:szCs w:val="24"/>
              </w:rPr>
            </w:pPr>
            <w:r>
              <w:rPr>
                <w:rFonts w:hint="eastAsia" w:ascii="Times New Roman" w:hAnsi="Times New Roman"/>
                <w:b/>
                <w:bCs/>
                <w:sz w:val="24"/>
                <w:szCs w:val="24"/>
              </w:rPr>
              <w:t>单位名称</w:t>
            </w:r>
          </w:p>
        </w:tc>
        <w:tc>
          <w:tcPr>
            <w:tcW w:w="6576" w:type="dxa"/>
          </w:tcPr>
          <w:p>
            <w:pPr>
              <w:adjustRightInd w:val="0"/>
              <w:snapToGrid w:val="0"/>
              <w:spacing w:line="320" w:lineRule="exact"/>
              <w:rPr>
                <w:rFonts w:ascii="Times New Roman" w:hAnsi="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513" w:type="dxa"/>
            <w:vAlign w:val="center"/>
          </w:tcPr>
          <w:p>
            <w:pPr>
              <w:adjustRightInd w:val="0"/>
              <w:snapToGrid w:val="0"/>
              <w:spacing w:line="320" w:lineRule="exact"/>
              <w:jc w:val="center"/>
              <w:rPr>
                <w:rFonts w:ascii="Times New Roman" w:hAnsi="Times New Roman"/>
                <w:b/>
                <w:bCs/>
                <w:sz w:val="24"/>
                <w:szCs w:val="24"/>
              </w:rPr>
            </w:pPr>
            <w:r>
              <w:rPr>
                <w:rFonts w:hint="eastAsia" w:ascii="Times New Roman" w:hAnsi="Times New Roman"/>
                <w:b/>
                <w:bCs/>
                <w:sz w:val="24"/>
                <w:szCs w:val="24"/>
              </w:rPr>
              <w:t>工商注册号或统一社会信用代码</w:t>
            </w:r>
          </w:p>
        </w:tc>
        <w:tc>
          <w:tcPr>
            <w:tcW w:w="8340" w:type="dxa"/>
            <w:gridSpan w:val="3"/>
            <w:vAlign w:val="center"/>
          </w:tcPr>
          <w:p>
            <w:pPr>
              <w:adjustRightInd w:val="0"/>
              <w:snapToGrid w:val="0"/>
              <w:spacing w:line="320" w:lineRule="exact"/>
              <w:rPr>
                <w:rFonts w:ascii="Times New Roman" w:hAnsi="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513" w:type="dxa"/>
            <w:vAlign w:val="center"/>
          </w:tcPr>
          <w:p>
            <w:pPr>
              <w:adjustRightInd w:val="0"/>
              <w:snapToGrid w:val="0"/>
              <w:spacing w:line="320" w:lineRule="exact"/>
              <w:rPr>
                <w:rFonts w:ascii="Times New Roman" w:hAnsi="Times New Roman"/>
                <w:b/>
                <w:bCs/>
                <w:sz w:val="24"/>
                <w:szCs w:val="24"/>
              </w:rPr>
            </w:pPr>
            <w:r>
              <w:rPr>
                <w:rFonts w:hint="eastAsia" w:ascii="Times New Roman" w:hAnsi="Times New Roman"/>
                <w:b/>
                <w:bCs/>
                <w:sz w:val="24"/>
                <w:szCs w:val="24"/>
              </w:rPr>
              <w:t>有效联系方式</w:t>
            </w:r>
            <w:r>
              <w:rPr>
                <w:rFonts w:hint="eastAsia" w:ascii="Times New Roman" w:hAnsi="Times New Roman"/>
                <w:sz w:val="24"/>
                <w:szCs w:val="24"/>
              </w:rPr>
              <w:t>（电话号码或邮箱）</w:t>
            </w:r>
          </w:p>
        </w:tc>
        <w:tc>
          <w:tcPr>
            <w:tcW w:w="8340" w:type="dxa"/>
            <w:gridSpan w:val="3"/>
            <w:vAlign w:val="center"/>
          </w:tcPr>
          <w:p>
            <w:pPr>
              <w:adjustRightInd w:val="0"/>
              <w:snapToGrid w:val="0"/>
              <w:spacing w:line="320" w:lineRule="exact"/>
              <w:rPr>
                <w:rFonts w:ascii="Times New Roman" w:hAnsi="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13" w:type="dxa"/>
            <w:vAlign w:val="center"/>
          </w:tcPr>
          <w:p>
            <w:pPr>
              <w:adjustRightInd w:val="0"/>
              <w:snapToGrid w:val="0"/>
              <w:spacing w:line="320" w:lineRule="exact"/>
              <w:jc w:val="center"/>
              <w:rPr>
                <w:rFonts w:ascii="Times New Roman" w:hAnsi="Times New Roman"/>
                <w:b/>
                <w:bCs/>
                <w:sz w:val="24"/>
                <w:szCs w:val="24"/>
              </w:rPr>
            </w:pPr>
            <w:r>
              <w:rPr>
                <w:rFonts w:hint="eastAsia" w:ascii="Times New Roman" w:hAnsi="Times New Roman"/>
                <w:b/>
                <w:bCs/>
                <w:sz w:val="24"/>
                <w:szCs w:val="24"/>
              </w:rPr>
              <w:t>地</w:t>
            </w:r>
            <w:r>
              <w:rPr>
                <w:rFonts w:ascii="Times New Roman" w:hAnsi="Times New Roman"/>
                <w:b/>
                <w:bCs/>
                <w:sz w:val="24"/>
                <w:szCs w:val="24"/>
              </w:rPr>
              <w:t xml:space="preserve">  </w:t>
            </w:r>
            <w:r>
              <w:rPr>
                <w:rFonts w:hint="eastAsia" w:ascii="Times New Roman" w:hAnsi="Times New Roman"/>
                <w:b/>
                <w:bCs/>
                <w:sz w:val="24"/>
                <w:szCs w:val="24"/>
              </w:rPr>
              <w:t>址</w:t>
            </w:r>
          </w:p>
        </w:tc>
        <w:tc>
          <w:tcPr>
            <w:tcW w:w="8340" w:type="dxa"/>
            <w:gridSpan w:val="3"/>
            <w:vAlign w:val="center"/>
          </w:tcPr>
          <w:p>
            <w:pPr>
              <w:adjustRightInd w:val="0"/>
              <w:snapToGrid w:val="0"/>
              <w:spacing w:line="320" w:lineRule="exact"/>
              <w:rPr>
                <w:rFonts w:ascii="Times New Roman" w:hAnsi="Times New Roman"/>
                <w:b/>
                <w:bCs/>
                <w:sz w:val="24"/>
                <w:szCs w:val="24"/>
                <w:u w:val="single"/>
              </w:rPr>
            </w:pPr>
            <w:r>
              <w:rPr>
                <w:rFonts w:ascii="Times New Roman" w:hAnsi="Times New Roman"/>
                <w:sz w:val="24"/>
                <w:szCs w:val="24"/>
                <w:u w:val="single"/>
              </w:rPr>
              <w:t xml:space="preserve">     </w:t>
            </w:r>
            <w:r>
              <w:rPr>
                <w:rFonts w:hint="eastAsia" w:ascii="Times New Roman" w:hAnsi="Times New Roman"/>
                <w:sz w:val="24"/>
                <w:szCs w:val="24"/>
              </w:rPr>
              <w:t>省</w:t>
            </w:r>
            <w:r>
              <w:rPr>
                <w:rFonts w:ascii="Times New Roman" w:hAnsi="Times New Roman"/>
                <w:sz w:val="24"/>
                <w:szCs w:val="24"/>
                <w:u w:val="single"/>
              </w:rPr>
              <w:t xml:space="preserve">     </w:t>
            </w:r>
            <w:r>
              <w:rPr>
                <w:rFonts w:hint="eastAsia" w:ascii="Times New Roman" w:hAnsi="Times New Roman"/>
                <w:sz w:val="24"/>
                <w:szCs w:val="24"/>
                <w:u w:val="single"/>
              </w:rPr>
              <w:t>市</w:t>
            </w:r>
            <w:r>
              <w:rPr>
                <w:rFonts w:ascii="Times New Roman" w:hAnsi="Times New Roman"/>
                <w:sz w:val="24"/>
                <w:szCs w:val="24"/>
                <w:u w:val="single"/>
              </w:rPr>
              <w:t xml:space="preserve">     </w:t>
            </w:r>
            <w:r>
              <w:rPr>
                <w:rFonts w:hint="eastAsia" w:ascii="Times New Roman" w:hAnsi="Times New Roman"/>
                <w:sz w:val="24"/>
                <w:szCs w:val="24"/>
              </w:rPr>
              <w:t>县</w:t>
            </w:r>
            <w:r>
              <w:rPr>
                <w:rFonts w:hint="eastAsia" w:ascii="Times New Roman" w:hAnsi="Times New Roman"/>
                <w:sz w:val="24"/>
                <w:szCs w:val="24"/>
                <w:u w:val="single"/>
              </w:rPr>
              <w:t>（区、市）</w:t>
            </w:r>
            <w:r>
              <w:rPr>
                <w:rFonts w:ascii="Times New Roman" w:hAnsi="Times New Roman"/>
                <w:sz w:val="24"/>
                <w:szCs w:val="24"/>
                <w:u w:val="single"/>
              </w:rPr>
              <w:t xml:space="preserve">     </w:t>
            </w:r>
            <w:r>
              <w:rPr>
                <w:rFonts w:hint="eastAsia" w:ascii="Times New Roman" w:hAnsi="Times New Roman"/>
                <w:sz w:val="24"/>
                <w:szCs w:val="24"/>
              </w:rPr>
              <w:t>乡（镇、街道</w:t>
            </w:r>
            <w:r>
              <w:rPr>
                <w:rFonts w:hint="eastAsia" w:ascii="Times New Roman" w:hAnsi="Times New Roman"/>
                <w:sz w:val="24"/>
                <w:szCs w:val="24"/>
                <w:u w:val="single"/>
              </w:rPr>
              <w:t>）</w:t>
            </w:r>
            <w:r>
              <w:rPr>
                <w:rFonts w:ascii="Times New Roman" w:hAnsi="Times New Roman"/>
                <w:sz w:val="24"/>
                <w:szCs w:val="24"/>
                <w:u w:val="single"/>
              </w:rPr>
              <w:t xml:space="preserve">         </w:t>
            </w:r>
            <w:r>
              <w:rPr>
                <w:rFonts w:hint="eastAsia" w:ascii="Times New Roman" w:hAnsi="Times New Roman"/>
                <w:sz w:val="24"/>
                <w:szCs w:val="24"/>
                <w:u w:val="single"/>
              </w:rPr>
              <w:t>路</w:t>
            </w:r>
            <w:r>
              <w:rPr>
                <w:rFonts w:ascii="Times New Roman" w:hAnsi="Times New Roman"/>
                <w:sz w:val="24"/>
                <w:szCs w:val="24"/>
                <w:u w:val="single"/>
              </w:rPr>
              <w:t xml:space="preserve">     </w:t>
            </w:r>
            <w:r>
              <w:rPr>
                <w:rFonts w:hint="eastAsia" w:ascii="Times New Roman" w:hAnsi="Times New Roman"/>
                <w:sz w:val="24"/>
                <w:szCs w:val="24"/>
                <w:u w:val="single"/>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53" w:type="dxa"/>
            <w:gridSpan w:val="4"/>
            <w:tcBorders>
              <w:bottom w:val="single" w:color="auto" w:sz="12" w:space="0"/>
            </w:tcBorders>
            <w:vAlign w:val="center"/>
          </w:tcPr>
          <w:p>
            <w:pPr>
              <w:tabs>
                <w:tab w:val="left" w:pos="2535"/>
              </w:tabs>
              <w:adjustRightInd w:val="0"/>
              <w:snapToGrid w:val="0"/>
              <w:spacing w:line="320" w:lineRule="exact"/>
              <w:rPr>
                <w:rFonts w:ascii="Times New Roman" w:hAnsi="Times New Roman"/>
                <w:bCs/>
                <w:sz w:val="24"/>
                <w:szCs w:val="24"/>
              </w:rPr>
            </w:pPr>
            <w:r>
              <w:rPr>
                <w:rFonts w:hint="eastAsia" w:ascii="Times New Roman" w:hAnsi="Times New Roman"/>
                <w:bCs/>
                <w:sz w:val="24"/>
                <w:szCs w:val="24"/>
              </w:rPr>
              <w:t>注：法人或其他组织信息原则上可以公开，若涉及不能公开的信息请在此栏中注明法律依据和不能公开的具体信息。</w:t>
            </w:r>
          </w:p>
        </w:tc>
      </w:tr>
    </w:tbl>
    <w:p/>
    <w:p>
      <w:pPr>
        <w:spacing w:line="320" w:lineRule="exact"/>
        <w:ind w:right="420"/>
        <w:jc w:val="right"/>
        <w:rPr>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61"/>
    <w:rsid w:val="000E7C1F"/>
    <w:rsid w:val="00152F08"/>
    <w:rsid w:val="001F0335"/>
    <w:rsid w:val="00361362"/>
    <w:rsid w:val="00361DBC"/>
    <w:rsid w:val="00384A8B"/>
    <w:rsid w:val="00390EE8"/>
    <w:rsid w:val="003F27D2"/>
    <w:rsid w:val="003F38BF"/>
    <w:rsid w:val="004601BB"/>
    <w:rsid w:val="004B3A8B"/>
    <w:rsid w:val="004D1F83"/>
    <w:rsid w:val="004D4208"/>
    <w:rsid w:val="004E4F05"/>
    <w:rsid w:val="00503E3A"/>
    <w:rsid w:val="00526459"/>
    <w:rsid w:val="00712461"/>
    <w:rsid w:val="007230E7"/>
    <w:rsid w:val="00741C1A"/>
    <w:rsid w:val="007A0A7C"/>
    <w:rsid w:val="008046FF"/>
    <w:rsid w:val="0088187A"/>
    <w:rsid w:val="00883040"/>
    <w:rsid w:val="00A32DC3"/>
    <w:rsid w:val="00B47592"/>
    <w:rsid w:val="00C12456"/>
    <w:rsid w:val="00CD3160"/>
    <w:rsid w:val="00D66D15"/>
    <w:rsid w:val="00D85A3E"/>
    <w:rsid w:val="00E02E3C"/>
    <w:rsid w:val="00E8051D"/>
    <w:rsid w:val="00E84220"/>
    <w:rsid w:val="00F04454"/>
    <w:rsid w:val="00F52FBF"/>
    <w:rsid w:val="01055682"/>
    <w:rsid w:val="01E70628"/>
    <w:rsid w:val="02C60B85"/>
    <w:rsid w:val="03AF1619"/>
    <w:rsid w:val="03B15391"/>
    <w:rsid w:val="04AD3DAA"/>
    <w:rsid w:val="050D2A9B"/>
    <w:rsid w:val="06300969"/>
    <w:rsid w:val="0680729D"/>
    <w:rsid w:val="069F7723"/>
    <w:rsid w:val="077C47C7"/>
    <w:rsid w:val="085A1848"/>
    <w:rsid w:val="08FB0260"/>
    <w:rsid w:val="090E6DE2"/>
    <w:rsid w:val="093F0D49"/>
    <w:rsid w:val="0A486082"/>
    <w:rsid w:val="0ADB0F46"/>
    <w:rsid w:val="0AE75B3C"/>
    <w:rsid w:val="0B792C38"/>
    <w:rsid w:val="0C36436C"/>
    <w:rsid w:val="0D551743"/>
    <w:rsid w:val="0F026F00"/>
    <w:rsid w:val="0F350119"/>
    <w:rsid w:val="0F704352"/>
    <w:rsid w:val="103B72CC"/>
    <w:rsid w:val="10B93AD7"/>
    <w:rsid w:val="11A871FE"/>
    <w:rsid w:val="11DA1F57"/>
    <w:rsid w:val="1202325C"/>
    <w:rsid w:val="12C66037"/>
    <w:rsid w:val="158F138D"/>
    <w:rsid w:val="161B669A"/>
    <w:rsid w:val="16DE64F3"/>
    <w:rsid w:val="1A1D6E85"/>
    <w:rsid w:val="1B0F622D"/>
    <w:rsid w:val="1B1069E9"/>
    <w:rsid w:val="1B177D78"/>
    <w:rsid w:val="1C250273"/>
    <w:rsid w:val="1D772D50"/>
    <w:rsid w:val="1DE15D88"/>
    <w:rsid w:val="1F325180"/>
    <w:rsid w:val="207277FE"/>
    <w:rsid w:val="20971013"/>
    <w:rsid w:val="20DA622D"/>
    <w:rsid w:val="20DD2ECA"/>
    <w:rsid w:val="21521B0A"/>
    <w:rsid w:val="21EF55AB"/>
    <w:rsid w:val="223E1957"/>
    <w:rsid w:val="227E4239"/>
    <w:rsid w:val="228C60D1"/>
    <w:rsid w:val="23CB7951"/>
    <w:rsid w:val="23EB46F2"/>
    <w:rsid w:val="257D01AB"/>
    <w:rsid w:val="27960276"/>
    <w:rsid w:val="27A02B3F"/>
    <w:rsid w:val="29D37560"/>
    <w:rsid w:val="2B193698"/>
    <w:rsid w:val="2C7072E8"/>
    <w:rsid w:val="2D0D2D89"/>
    <w:rsid w:val="2DB80FD8"/>
    <w:rsid w:val="2DD44D0C"/>
    <w:rsid w:val="326B4842"/>
    <w:rsid w:val="32D61E6F"/>
    <w:rsid w:val="33665F50"/>
    <w:rsid w:val="33953AD8"/>
    <w:rsid w:val="34164C19"/>
    <w:rsid w:val="34F52A80"/>
    <w:rsid w:val="35B77D36"/>
    <w:rsid w:val="36E405A6"/>
    <w:rsid w:val="37147EEB"/>
    <w:rsid w:val="391B682D"/>
    <w:rsid w:val="3A0A6F42"/>
    <w:rsid w:val="3A2636DC"/>
    <w:rsid w:val="3A5A5133"/>
    <w:rsid w:val="3B334302"/>
    <w:rsid w:val="3BF75330"/>
    <w:rsid w:val="3D7B3D3F"/>
    <w:rsid w:val="3E7E400E"/>
    <w:rsid w:val="3E86299B"/>
    <w:rsid w:val="3E890375"/>
    <w:rsid w:val="3E8926E5"/>
    <w:rsid w:val="40854CCD"/>
    <w:rsid w:val="41311C07"/>
    <w:rsid w:val="41562E21"/>
    <w:rsid w:val="418F7A07"/>
    <w:rsid w:val="41E05CF7"/>
    <w:rsid w:val="427D7FCA"/>
    <w:rsid w:val="42A33B1C"/>
    <w:rsid w:val="430D5439"/>
    <w:rsid w:val="440F51E1"/>
    <w:rsid w:val="463B050F"/>
    <w:rsid w:val="46610C4A"/>
    <w:rsid w:val="47F10EEC"/>
    <w:rsid w:val="480F755D"/>
    <w:rsid w:val="488A12DA"/>
    <w:rsid w:val="491B1095"/>
    <w:rsid w:val="49425710"/>
    <w:rsid w:val="4A8C1339"/>
    <w:rsid w:val="4B700C5B"/>
    <w:rsid w:val="4C5145E8"/>
    <w:rsid w:val="4E945F89"/>
    <w:rsid w:val="4F260DE5"/>
    <w:rsid w:val="52416EAD"/>
    <w:rsid w:val="52A77327"/>
    <w:rsid w:val="53D17DBD"/>
    <w:rsid w:val="54370568"/>
    <w:rsid w:val="552C79CC"/>
    <w:rsid w:val="56130B60"/>
    <w:rsid w:val="57D44FE9"/>
    <w:rsid w:val="585B059D"/>
    <w:rsid w:val="58BC63EE"/>
    <w:rsid w:val="594E3008"/>
    <w:rsid w:val="5AD05272"/>
    <w:rsid w:val="5B7C79A4"/>
    <w:rsid w:val="5C2A09B2"/>
    <w:rsid w:val="5D845EA0"/>
    <w:rsid w:val="61045C75"/>
    <w:rsid w:val="613B59C5"/>
    <w:rsid w:val="61665FE8"/>
    <w:rsid w:val="618D7A19"/>
    <w:rsid w:val="62094AEE"/>
    <w:rsid w:val="626B7EBC"/>
    <w:rsid w:val="63AE011A"/>
    <w:rsid w:val="63FA510E"/>
    <w:rsid w:val="6531690D"/>
    <w:rsid w:val="653D7B01"/>
    <w:rsid w:val="685F7C35"/>
    <w:rsid w:val="6ADC37BF"/>
    <w:rsid w:val="6BA442DD"/>
    <w:rsid w:val="6BDA5F51"/>
    <w:rsid w:val="6D176D30"/>
    <w:rsid w:val="6FE253D4"/>
    <w:rsid w:val="70F51137"/>
    <w:rsid w:val="719170B1"/>
    <w:rsid w:val="71F633B8"/>
    <w:rsid w:val="72A11576"/>
    <w:rsid w:val="730438B3"/>
    <w:rsid w:val="75B415C0"/>
    <w:rsid w:val="763B3A90"/>
    <w:rsid w:val="76766876"/>
    <w:rsid w:val="7A170370"/>
    <w:rsid w:val="7BDE7397"/>
    <w:rsid w:val="7BE4597B"/>
    <w:rsid w:val="7C4B2553"/>
    <w:rsid w:val="7D80622C"/>
    <w:rsid w:val="7EC641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kern w:val="44"/>
      <w:sz w:val="44"/>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uiPriority w:val="99"/>
    <w:pPr>
      <w:ind w:left="100" w:leftChars="2500"/>
    </w:pPr>
  </w:style>
  <w:style w:type="paragraph" w:styleId="4">
    <w:name w:val="Balloon Text"/>
    <w:basedOn w:val="1"/>
    <w:link w:val="10"/>
    <w:semiHidden/>
    <w:uiPriority w:val="99"/>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customStyle="1" w:styleId="9">
    <w:name w:val="Heading 1 Char"/>
    <w:basedOn w:val="8"/>
    <w:link w:val="2"/>
    <w:locked/>
    <w:uiPriority w:val="99"/>
    <w:rPr>
      <w:rFonts w:ascii="Calibri" w:hAnsi="Calibri" w:cs="Times New Roman"/>
      <w:b/>
      <w:bCs/>
      <w:kern w:val="44"/>
      <w:sz w:val="44"/>
      <w:szCs w:val="44"/>
    </w:rPr>
  </w:style>
  <w:style w:type="character" w:customStyle="1" w:styleId="10">
    <w:name w:val="Balloon Text Char"/>
    <w:basedOn w:val="8"/>
    <w:link w:val="4"/>
    <w:semiHidden/>
    <w:locked/>
    <w:uiPriority w:val="99"/>
    <w:rPr>
      <w:rFonts w:cs="Times New Roman"/>
      <w:kern w:val="2"/>
      <w:sz w:val="18"/>
      <w:szCs w:val="18"/>
    </w:rPr>
  </w:style>
  <w:style w:type="character" w:customStyle="1" w:styleId="11">
    <w:name w:val="Footer Char"/>
    <w:basedOn w:val="8"/>
    <w:link w:val="5"/>
    <w:locked/>
    <w:uiPriority w:val="99"/>
    <w:rPr>
      <w:rFonts w:cs="Times New Roman"/>
      <w:sz w:val="18"/>
      <w:szCs w:val="18"/>
    </w:rPr>
  </w:style>
  <w:style w:type="character" w:customStyle="1" w:styleId="12">
    <w:name w:val="Header Char"/>
    <w:basedOn w:val="8"/>
    <w:link w:val="6"/>
    <w:locked/>
    <w:uiPriority w:val="99"/>
    <w:rPr>
      <w:rFonts w:cs="Times New Roman"/>
      <w:sz w:val="18"/>
      <w:szCs w:val="18"/>
    </w:rPr>
  </w:style>
  <w:style w:type="paragraph" w:styleId="13">
    <w:name w:val="List Paragraph"/>
    <w:basedOn w:val="1"/>
    <w:qFormat/>
    <w:uiPriority w:val="99"/>
    <w:pPr>
      <w:ind w:firstLine="420" w:firstLineChars="200"/>
    </w:pPr>
  </w:style>
  <w:style w:type="character" w:customStyle="1" w:styleId="14">
    <w:name w:val="Date Char"/>
    <w:basedOn w:val="8"/>
    <w:link w:val="3"/>
    <w:semiHidden/>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391</Words>
  <Characters>2229</Characters>
  <Lines>0</Lines>
  <Paragraphs>0</Paragraphs>
  <TotalTime>12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2021-11-08T09:24:00Z</dcterms:created>
  <dc:creator>ASUS</dc:creator>
  <cp:lastModifiedBy>糖菇凉</cp:lastModifiedBy>
  <dcterms:modified xsi:type="dcterms:W3CDTF">2022-02-11T02:39:20Z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F7813FEAD3214868B9A51F95B3FD3909</vt:lpwstr>
  </property>
</Properties>
</file>